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05" w:rsidRPr="00832E52" w:rsidRDefault="00A10D05" w:rsidP="00A10D05">
      <w:pPr>
        <w:jc w:val="center"/>
        <w:rPr>
          <w:rFonts w:ascii="Times New Roman" w:hAnsi="Times New Roman" w:cs="Times New Roman"/>
          <w:b/>
          <w:sz w:val="32"/>
        </w:rPr>
      </w:pPr>
      <w:r w:rsidRPr="00832E52">
        <w:rPr>
          <w:rFonts w:ascii="Times New Roman" w:hAnsi="Times New Roman" w:cs="Times New Roman"/>
          <w:b/>
          <w:sz w:val="32"/>
        </w:rPr>
        <w:t xml:space="preserve">Демоверсия для подготовки к итоговой аттестации учащихся </w:t>
      </w:r>
    </w:p>
    <w:p w:rsidR="00A10D05" w:rsidRPr="00832E52" w:rsidRDefault="00A10D05" w:rsidP="00A10D05">
      <w:pPr>
        <w:jc w:val="center"/>
        <w:rPr>
          <w:rFonts w:ascii="Times New Roman" w:hAnsi="Times New Roman" w:cs="Times New Roman"/>
          <w:b/>
          <w:sz w:val="32"/>
        </w:rPr>
      </w:pPr>
      <w:r w:rsidRPr="00832E52">
        <w:rPr>
          <w:rFonts w:ascii="Times New Roman" w:hAnsi="Times New Roman" w:cs="Times New Roman"/>
          <w:b/>
          <w:sz w:val="32"/>
        </w:rPr>
        <w:t>4 класса по литературному чтению</w:t>
      </w:r>
    </w:p>
    <w:p w:rsidR="00A10D05" w:rsidRPr="00832E52" w:rsidRDefault="00A10D05" w:rsidP="00A10D05">
      <w:pPr>
        <w:rPr>
          <w:rFonts w:ascii="Times New Roman" w:hAnsi="Times New Roman" w:cs="Times New Roman"/>
          <w:sz w:val="32"/>
        </w:rPr>
      </w:pPr>
    </w:p>
    <w:p w:rsidR="00A10D05" w:rsidRPr="00832E52" w:rsidRDefault="00A10D05" w:rsidP="00A1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0D05" w:rsidRPr="00832E52" w:rsidRDefault="00A10D05" w:rsidP="00A10D05">
      <w:p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Предлагаемые тесты позволяют выяснить, насколько знания и умения учащихся 4-х классов соответствуют основным программным требованиям за курс начальной школы, а также то, как выпускники начальной школы умеют использовать свои знания на практике. Тесты составлены таким образом, что показывают уровень сформированности основных учебных умений – воспринимать учебную задачу, контролировать и корректировать собственные действия по ходу выполнения задания. На выполнение тестовой работы отводится один урок.</w:t>
      </w:r>
    </w:p>
    <w:p w:rsidR="00A10D05" w:rsidRPr="00832E52" w:rsidRDefault="00A10D05" w:rsidP="00A10D05">
      <w:p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Тест содержит 15 заданий. Задания 1-8 – это задания с выбором ответа (варианты ответов приводятся). В основном заложен один правильный ответ, но иногда ответы могут суммироваться (2 правильных ответа). Задания 9-14 – это задания, требующие самостоятельного ответа. Задание 15- это задание повышенной сложности, имеющее творческий характер; ответ записывается несколькими предложениями.</w:t>
      </w:r>
    </w:p>
    <w:p w:rsidR="00A10D05" w:rsidRPr="00832E52" w:rsidRDefault="00A10D05" w:rsidP="00A10D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0D05" w:rsidRPr="00832E52" w:rsidRDefault="00A10D05" w:rsidP="00A1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t>Оценивание тестов</w:t>
      </w:r>
    </w:p>
    <w:p w:rsidR="00A10D05" w:rsidRPr="00832E52" w:rsidRDefault="00A10D05" w:rsidP="00A10D05">
      <w:p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Успешность выполнения итогового теста можно оценивать исходя из следующего соответствия:</w:t>
      </w:r>
    </w:p>
    <w:p w:rsidR="00A10D05" w:rsidRPr="00832E52" w:rsidRDefault="00A10D05" w:rsidP="00A10D05">
      <w:p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За все правильно выполненные</w:t>
      </w:r>
    </w:p>
    <w:p w:rsidR="00A10D05" w:rsidRPr="00832E52" w:rsidRDefault="00A10D05" w:rsidP="00A10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Задания с 1-14                                                              ставится отметка «5»</w:t>
      </w:r>
    </w:p>
    <w:p w:rsidR="00A10D05" w:rsidRPr="00832E52" w:rsidRDefault="00A10D05" w:rsidP="00A10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За 11-13 верных ответов                                             ставится отметка «4»</w:t>
      </w:r>
    </w:p>
    <w:p w:rsidR="00A10D05" w:rsidRPr="00832E52" w:rsidRDefault="00A10D05" w:rsidP="00A10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За 8-10 верных ответов                                               ставится отметка «3»</w:t>
      </w:r>
    </w:p>
    <w:p w:rsidR="00A10D05" w:rsidRPr="00832E52" w:rsidRDefault="00A10D05" w:rsidP="00A10D05">
      <w:p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Задание 15 оценивается отдельно, только отметкой «5» за правильное выполнение.</w:t>
      </w:r>
    </w:p>
    <w:p w:rsidR="00A10D05" w:rsidRPr="00832E52" w:rsidRDefault="00A10D05" w:rsidP="00A10D05">
      <w:p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 xml:space="preserve">   Особенностью проведения тестовых работ 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выполнение какого-либо задания, можно лишь предложить ему перейти к следующему заданию.</w:t>
      </w:r>
    </w:p>
    <w:p w:rsidR="00A10D05" w:rsidRPr="00832E52" w:rsidRDefault="00A10D05" w:rsidP="00A1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</w:p>
    <w:p w:rsidR="00A10D05" w:rsidRPr="00832E52" w:rsidRDefault="00A10D05" w:rsidP="00A1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Перед тобой задания по литературному чтению.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Внимательно прочитай весь текст.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Просмотри все тестовые задания.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Выполняй тестовые задания последовательно, ответы некоторых заданий могут быть связаны между собой, заключая в себе в связи с этим некоторые подсказки.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При выполнении задания можно карандашом делать пометки в тексте, пользоваться черновиками.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 xml:space="preserve">Задания, предлагающие выбор правильного варианта ответа из нескольких предложенных, содержат, как правило, один верный ответ, но иногда они могут </w:t>
      </w:r>
      <w:r w:rsidRPr="00832E52">
        <w:rPr>
          <w:rFonts w:ascii="Times New Roman" w:hAnsi="Times New Roman" w:cs="Times New Roman"/>
          <w:sz w:val="24"/>
          <w:szCs w:val="24"/>
        </w:rPr>
        <w:lastRenderedPageBreak/>
        <w:t>суммироваться (2 правильных ответа). В этом случае в задании указано количество правильных ответов.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Определив правильный ответ, обведи его.</w:t>
      </w:r>
    </w:p>
    <w:p w:rsidR="00A10D05" w:rsidRPr="00832E52" w:rsidRDefault="00A10D05" w:rsidP="00A1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Ответы на вопросы второй и третьей частей впиши в предназначенные для этого строки.</w:t>
      </w: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52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A10D05" w:rsidRPr="00832E52" w:rsidRDefault="00A10D05" w:rsidP="00A10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05" w:rsidRPr="00832E52" w:rsidRDefault="00A10D05" w:rsidP="00A10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05" w:rsidRDefault="00A10D05" w:rsidP="00A10D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E52">
        <w:rPr>
          <w:rFonts w:ascii="Times New Roman" w:hAnsi="Times New Roman" w:cs="Times New Roman"/>
          <w:b/>
          <w:sz w:val="24"/>
          <w:szCs w:val="24"/>
        </w:rPr>
        <w:t>Прочитай текст.</w:t>
      </w:r>
    </w:p>
    <w:p w:rsidR="00A10D05" w:rsidRPr="00832E52" w:rsidRDefault="00A10D05" w:rsidP="00A10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t>Ссора птиц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Один птицелов расстелил в лесу сеть, и в неё попались разные птицы.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Стали они говорить.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— Соблазнила нас приманка, вот мы и попались, — сказали вороны.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— Давайте подумаем, как нам вырваться на волю, — предложили скворцы. — Будем стараться все как один, может, и освободимся.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Думали птицы, думали и придумали.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— Давайте, — заговорили голуби, — все разом взмахнём крыльями, — может, взлетим? Поднимем сеть?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— Верно, — подхватили остальные птицы, — может, поднимем сеть, если дружно возьмём!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Дружно взмахнули все птицы крыльями, подняли сеть и полетели. Увидел птицелов, что сеть с птицами летит, — диву дался и бросился вдогонку.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Наверху летят птицы вместе с сетью, внизу бежит за ними птицелов. Бежит, глаз не спускает со своей сети, а как подбежал поближе и разглядел птиц, так и подумал: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«Птицы-то в сеть попались разные!.. Может, перессорятся? Тогда они так быстро лететь не смогут, и сеть потянет их к земле! Тут-то я их и поймаю...»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И действительно, некоторое время все птицы дружно махали крыльями, а потом вороны закаркали: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— Никто так не старается, как мы, вороны! Если бы мы так ленились, как все, сеть давно бы упала на землю!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Услышали это голуби и рассердились: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— Будет вам бахвалиться! Мы стараемся не меньше вас!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Теперь пришла очередь обидеться скворцам. Вступили в спор и они.</w:t>
      </w:r>
    </w:p>
    <w:p w:rsidR="00A10D05" w:rsidRPr="00832E52" w:rsidRDefault="00A10D05" w:rsidP="00A10D0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32E52">
        <w:rPr>
          <w:color w:val="000000"/>
          <w:sz w:val="23"/>
          <w:szCs w:val="23"/>
        </w:rPr>
        <w:t>Начали все птицы браниться, друг друга упрекать... Крыльями они уже махали еле-еле, и сеть тянула их к земле всё сильнее и сильнее. Вскоре они летели совсем низко, но не замечали этого. Когда дружба врозь, работа на лад не идёт. Как только птицелов смог дотянуться до верёвки, он крепко ухватился за неё и притянул сеть к земле. Унёс птицелов птиц да в клетки их пересажал.</w:t>
      </w:r>
    </w:p>
    <w:p w:rsidR="00A10D05" w:rsidRPr="00832E52" w:rsidRDefault="00A10D05" w:rsidP="00A10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05" w:rsidRPr="00832E52" w:rsidRDefault="00A10D05" w:rsidP="00A10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05" w:rsidRDefault="00A10D05" w:rsidP="00A10D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Где происходят события, описанные в начале текста?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деревне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поле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лесу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попались птицы в сеть?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соблазнились приманкой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любопытно было узнать, что внутри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захотелось попасть в клетку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Выбери верный вариант значения выражения «все как один».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дружно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весело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быстро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помогло птицелову поймать птиц во второй раз?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птицы выбились из сил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птицы затеяли вздорную ссору и потеряли высоту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птицы запутались в сети 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какое образное выражение помогает понять главную мысль текста?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дружно не грузно, а врозь хоть брось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друзья познаются в беде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долг платежом красен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Подумай, что вынесено в заглавие текста?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основная мысль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тема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какой сборник можно поместить это произведение?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сборник сказок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сборник басен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сборник былин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сборник рассказов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Главная мысль какой басни созвучна с главной мыслью этого произведения?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И. Крылов «Лебедь, рак и щука</w:t>
      </w:r>
    </w:p>
    <w:p w:rsidR="00A10D05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И. Крылов «Мартышка и очки»</w:t>
      </w:r>
    </w:p>
    <w:p w:rsidR="00A10D05" w:rsidRPr="00832E52" w:rsidRDefault="00A10D05" w:rsidP="00A10D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И. Крылов «Кот и повар»</w:t>
      </w:r>
    </w:p>
    <w:p w:rsidR="00A10D05" w:rsidRDefault="00A10D05" w:rsidP="00A10D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05" w:rsidRDefault="00A10D05" w:rsidP="00A10D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05" w:rsidRDefault="00A10D05" w:rsidP="00A10D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05" w:rsidRDefault="00A10D05" w:rsidP="00A10D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05" w:rsidRPr="00832E52" w:rsidRDefault="00A10D05" w:rsidP="00A10D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 героев произведения.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Могут ли происходить события, описанные в тексте, зимой? Докажи – почему.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Объясни значение выражения «диву дался».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Восстанови верную последовательность пунктов плана прочитанного текста.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Снова в неволе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Птицы держат совет: как вырваться на волю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Дружный полёт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Соблазнившись приманкой, птицы попадают в сеть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Вздорная ссора птиц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Выпиши предложение из текста, помогающее понять, о чём главном хотел сказать нам автор.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</w:t>
      </w:r>
    </w:p>
    <w:p w:rsidR="00A10D05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Вспомни названия произведений (1-2), героями которых тоже являются птицы, упомянутые в сказке.</w:t>
      </w:r>
    </w:p>
    <w:p w:rsidR="00A10D05" w:rsidRPr="007F2F64" w:rsidRDefault="00A10D05" w:rsidP="00A1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</w:t>
      </w:r>
    </w:p>
    <w:p w:rsidR="00A10D05" w:rsidRPr="00832E52" w:rsidRDefault="00A10D05" w:rsidP="00A10D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52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Понравилось ли тебе это произведение и чем?</w:t>
      </w:r>
    </w:p>
    <w:p w:rsidR="00A10D05" w:rsidRPr="00C31B34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E52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7F2F64" w:rsidRDefault="00A10D05" w:rsidP="00A10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F64">
        <w:rPr>
          <w:rFonts w:ascii="Times New Roman" w:hAnsi="Times New Roman" w:cs="Times New Roman"/>
          <w:b/>
          <w:sz w:val="28"/>
          <w:szCs w:val="28"/>
        </w:rPr>
        <w:lastRenderedPageBreak/>
        <w:t>Ответы к заданиям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1. 3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6. 2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птицы, птицелов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нет, так как скворцы на зиму улетают в тёплые страны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удивился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Г, Б, В, Д, А</w:t>
      </w:r>
    </w:p>
    <w:p w:rsidR="00A10D05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Когда дружба врозь, работа на лад не идёт</w:t>
      </w: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Свободный ответ</w:t>
      </w: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D05" w:rsidRPr="00832E52" w:rsidRDefault="00A10D05" w:rsidP="00A10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D6" w:rsidRDefault="001347D6">
      <w:bookmarkStart w:id="0" w:name="_GoBack"/>
      <w:bookmarkEnd w:id="0"/>
    </w:p>
    <w:sectPr w:rsidR="0013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F5675"/>
    <w:multiLevelType w:val="hybridMultilevel"/>
    <w:tmpl w:val="A418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05"/>
    <w:rsid w:val="001347D6"/>
    <w:rsid w:val="00A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F4EE-F31E-4667-A208-29F7F67D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05"/>
    <w:pPr>
      <w:ind w:left="720"/>
      <w:contextualSpacing/>
    </w:pPr>
  </w:style>
  <w:style w:type="paragraph" w:styleId="a4">
    <w:name w:val="No Spacing"/>
    <w:uiPriority w:val="1"/>
    <w:qFormat/>
    <w:rsid w:val="00A10D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2017-01-24T18:01:00Z</dcterms:created>
  <dcterms:modified xsi:type="dcterms:W3CDTF">2017-01-24T18:02:00Z</dcterms:modified>
</cp:coreProperties>
</file>